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jc w:val="center"/>
        <w:rPr>
          <w:rFonts w:asciiTheme="minorHAnsi" w:hAnsiTheme="minorHAnsi"/>
          <w:b/>
          <w:sz w:val="32"/>
          <w:szCs w:val="24"/>
        </w:rPr>
      </w:pPr>
      <w:r w:rsidRPr="00506AA9">
        <w:rPr>
          <w:rFonts w:asciiTheme="minorHAnsi" w:hAnsiTheme="minorHAnsi"/>
          <w:b/>
          <w:sz w:val="32"/>
          <w:szCs w:val="24"/>
        </w:rPr>
        <w:t>CONTRATO DE COMPRA E VENDA À VISTA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>Por este instrumento particular, as partes qualificadas na Cláusula 1ª têm entre si justa e acertada a presente relação contratual.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sz w:val="24"/>
          <w:szCs w:val="24"/>
        </w:rPr>
      </w:pPr>
      <w:r w:rsidRPr="00506AA9">
        <w:rPr>
          <w:rFonts w:asciiTheme="minorHAnsi" w:hAnsiTheme="minorHAnsi"/>
          <w:b/>
          <w:sz w:val="24"/>
          <w:szCs w:val="24"/>
        </w:rPr>
        <w:t>CLÁUSULA 1ª - QUALIFICAÇÃO DAS PARTES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sz w:val="24"/>
          <w:szCs w:val="24"/>
        </w:rPr>
      </w:pPr>
      <w:r w:rsidRPr="00506AA9">
        <w:rPr>
          <w:rFonts w:asciiTheme="minorHAnsi" w:hAnsiTheme="minorHAnsi"/>
          <w:b/>
          <w:sz w:val="24"/>
          <w:szCs w:val="24"/>
        </w:rPr>
        <w:t>Vendedor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Nome ou Razão Social: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Nacionalidade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Estado Civil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Profissão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Identidade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CPF ou CNPJ: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Endereço: </w:t>
      </w:r>
      <w:bookmarkStart w:id="0" w:name="To"/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bookmarkEnd w:id="0"/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 xml:space="preserve">Se o vendedor for casado, preencha os campos abaixo, caso contrário apague os mesmos. Em qualquer caso, apague esta frase ao final. </w:t>
      </w: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  <w:r w:rsidRPr="00506AA9">
        <w:rPr>
          <w:rFonts w:asciiTheme="minorHAnsi" w:hAnsiTheme="minorHAnsi"/>
          <w:b/>
          <w:sz w:val="24"/>
          <w:szCs w:val="24"/>
        </w:rPr>
        <w:t>Cônjuge do Vendedor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Nome: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Nacionalidade: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Profissão: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Identidade: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CPF: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  <w:r w:rsidRPr="00506AA9">
        <w:rPr>
          <w:rFonts w:asciiTheme="minorHAnsi" w:hAnsiTheme="minorHAnsi"/>
          <w:b/>
          <w:sz w:val="24"/>
          <w:szCs w:val="24"/>
        </w:rPr>
        <w:t>Comprador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Nome ou Razão Social: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Nacionalidade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Estado Civil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Profissão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Identidade (se pessoa física):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CPF ou CNPJ: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Endereço: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 xml:space="preserve">Se o comprador for casado, preencha os campos abaixo, caso contrário apague os mesmos. Em qualquer caso, apague esta frase ao final. </w:t>
      </w: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  <w:r w:rsidRPr="00506AA9">
        <w:rPr>
          <w:rFonts w:asciiTheme="minorHAnsi" w:hAnsiTheme="minorHAnsi"/>
          <w:b/>
          <w:sz w:val="24"/>
          <w:szCs w:val="24"/>
        </w:rPr>
        <w:t>Cônjuge do Comprador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Nome: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Nacionalidade: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Profissão: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Identidade: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lastRenderedPageBreak/>
        <w:t xml:space="preserve">CPF: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 xml:space="preserve">CLÁUSULA 2ª - </w:t>
      </w:r>
      <w:r w:rsidRPr="00506AA9">
        <w:rPr>
          <w:rFonts w:asciiTheme="minorHAnsi" w:hAnsiTheme="minorHAnsi"/>
          <w:sz w:val="24"/>
          <w:szCs w:val="24"/>
        </w:rPr>
        <w:t>O presente contrato tem por finalidade a comercialização do imóvel descrito a seguir, de propriedade do VENDEDOR: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Endereço do Imóvel: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Número de Matrícula no Cartório de Registro de Imóveis: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 xml:space="preserve">CLÁUSULA 3ª - </w:t>
      </w:r>
      <w:r w:rsidRPr="00506AA9">
        <w:rPr>
          <w:rFonts w:asciiTheme="minorHAnsi" w:hAnsiTheme="minorHAnsi"/>
          <w:sz w:val="24"/>
          <w:szCs w:val="24"/>
        </w:rPr>
        <w:t xml:space="preserve">Pelo presente instrumento e na melhor forma de direito, o VENDEDOR tem ajustado vender, conforme promete ao COMPRADOR, e esse comprar-lhe, o imóvel descrito e caracterizado na Cláusula 2ª, que possue de forma livre e desembaraçada de quaisquer ônus real, pessoal, fiscal ou extrajudicial, dívidas, arrestos ou seqüestros, ou, ainda, de restrições de qualquer natureza, pelo preço e de conformidade com as cláusulas ora estabelecidas. 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4ª -</w:t>
      </w:r>
      <w:r w:rsidRPr="00506AA9">
        <w:rPr>
          <w:rFonts w:asciiTheme="minorHAnsi" w:hAnsiTheme="minorHAnsi"/>
          <w:sz w:val="24"/>
          <w:szCs w:val="24"/>
        </w:rPr>
        <w:t xml:space="preserve"> O preço certo e ajustado da venda ora acertada é de R$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 o valor]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>(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 o valor por extenso]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 xml:space="preserve">), por conta do qual o VENDEDOR confessa e declara haver recebido do COMPRADOR o valor de R$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 o valor]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 xml:space="preserve">  (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 o valor por extenso]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>), a título de sinal de negócio e princípio de pagamento, conforme recibo assinado pelo VENDEDOR e que, na época do pagamento, foi entregue aos COMPRADOR e de cujo recebimento dão a mais ampla quitação.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Parágrafo único -</w:t>
      </w:r>
      <w:r w:rsidRPr="00506AA9">
        <w:rPr>
          <w:rFonts w:asciiTheme="minorHAnsi" w:hAnsiTheme="minorHAnsi"/>
          <w:sz w:val="24"/>
          <w:szCs w:val="24"/>
        </w:rPr>
        <w:t xml:space="preserve"> O restante do preço, no valor de R$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 o valor]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>(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 o valor por extenso]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 xml:space="preserve">), será pago pelo COMPRADOR da seguinte forma: 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462997" w:rsidP="00506AA9">
      <w:pPr>
        <w:rPr>
          <w:rFonts w:asciiTheme="minorHAnsi" w:hAnsiTheme="minorHAnsi"/>
          <w:iCs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fldChar w:fldCharType="begin"/>
      </w:r>
      <w:r w:rsidR="00506AA9"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="00506AA9"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="00506AA9" w:rsidRPr="00506AA9">
        <w:rPr>
          <w:rFonts w:asciiTheme="minorHAnsi" w:hAnsiTheme="minorHAnsi"/>
          <w:sz w:val="24"/>
          <w:szCs w:val="24"/>
        </w:rPr>
        <w:instrText>e digite as condições de pagamento]</w:instrText>
      </w:r>
      <w:r w:rsidRPr="00506AA9">
        <w:rPr>
          <w:rFonts w:asciiTheme="minorHAnsi" w:hAnsiTheme="minorHAnsi"/>
          <w:sz w:val="24"/>
          <w:szCs w:val="24"/>
        </w:rPr>
        <w:fldChar w:fldCharType="end"/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5ª -</w:t>
      </w:r>
      <w:r w:rsidRPr="00506AA9">
        <w:rPr>
          <w:rFonts w:asciiTheme="minorHAnsi" w:hAnsiTheme="minorHAnsi"/>
          <w:sz w:val="24"/>
          <w:szCs w:val="24"/>
        </w:rPr>
        <w:t xml:space="preserve"> A posse do imóvel objeto deste contrato é transmitida pelo VENDEDOR ao COMPRADOR neste ato, situação essa representada pela entrega das chaves do referido imóvel.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6ª -</w:t>
      </w:r>
      <w:r w:rsidRPr="00506AA9">
        <w:rPr>
          <w:rFonts w:asciiTheme="minorHAnsi" w:hAnsiTheme="minorHAnsi"/>
          <w:sz w:val="24"/>
          <w:szCs w:val="24"/>
        </w:rPr>
        <w:t xml:space="preserve"> O VENDEDOR obriga-se a outorgar ao COMPRADOR, ou em nome de quem por ele for indicado ou que ainda legalmente o represente, a competente Escritura Definitiva de Compra e Venda do imóvel descrito na Cláusula 2ª, totalmente livre e desembaraçado de quaisquer ônus ou gravames de qualquer natureza, no prazo máximo de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 xml:space="preserve"> dias, contados da data de assinatura deste contrato.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Parágrafo único -</w:t>
      </w:r>
      <w:r w:rsidRPr="00506AA9">
        <w:rPr>
          <w:rFonts w:asciiTheme="minorHAnsi" w:hAnsiTheme="minorHAnsi"/>
          <w:sz w:val="24"/>
          <w:szCs w:val="24"/>
        </w:rPr>
        <w:t xml:space="preserve"> A recusa do VENDEDOR em outorgar a escritura Definitiva de que trata esta Cláusula dará ao COMPRADOR o direito de pedir adjudicação compulsória do imóvel, além de perdas e danos que venham a ser causados em razão da citada recusa.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7ª -</w:t>
      </w:r>
      <w:r w:rsidRPr="00506AA9">
        <w:rPr>
          <w:rFonts w:asciiTheme="minorHAnsi" w:hAnsiTheme="minorHAnsi"/>
          <w:sz w:val="24"/>
          <w:szCs w:val="24"/>
        </w:rPr>
        <w:t xml:space="preserve"> A partir da data de assinatura do presente contrato, correrão por conta exclusiva do COMPRADOR todos os impostos, taxas ou contribuições fiscais de qualquer natureza incidentes sobre o imóvel, ainda que lançados em nome do VENDEDOR ou de terceiros, assim como serão, desde já, de sua inteira responsabilidade as despesas com o registro deste contrato e da Escritura Definitiva no Cartório de Registro de Imóveis, emolumentos notariais e outros, inclusive o pagamento do Imposto de Transmissão de Bens Imóveis ITBI.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8ª -</w:t>
      </w:r>
      <w:r w:rsidRPr="00506AA9">
        <w:rPr>
          <w:rFonts w:asciiTheme="minorHAnsi" w:hAnsiTheme="minorHAnsi"/>
          <w:sz w:val="24"/>
          <w:szCs w:val="24"/>
        </w:rPr>
        <w:t xml:space="preserve"> O COMPRADOR poderá ceder ou transferir os direitos que lhe decorre deste contrato, independentemente de anuência do VENDEDOR, ficando cedentes e cessionários solidários no cumprimento das obrigações ora ajustadas.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9ª -</w:t>
      </w:r>
      <w:r w:rsidRPr="00506AA9">
        <w:rPr>
          <w:rFonts w:asciiTheme="minorHAnsi" w:hAnsiTheme="minorHAnsi"/>
          <w:sz w:val="24"/>
          <w:szCs w:val="24"/>
        </w:rPr>
        <w:t xml:space="preserve"> O presente contrato é celebrado sob a condição expressa de sua irrevogabilidade e irretratabilidade, ressalvando o eventual inadimplemento do COMPRADOR, renunciando os contratantes, expressamente, à faculdade de arrependimento concedida pelo art. 420 do Código Civil.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10ª -</w:t>
      </w:r>
      <w:r w:rsidRPr="00506AA9">
        <w:rPr>
          <w:rFonts w:asciiTheme="minorHAnsi" w:hAnsiTheme="minorHAnsi"/>
          <w:sz w:val="24"/>
          <w:szCs w:val="24"/>
        </w:rPr>
        <w:t xml:space="preserve"> Para todos os fins de direito, os contratantes declaram aceitar o presente contrato nos expressos termos em que foi lavrado, obrigando-se a si, seus herdeiros e sucessores a bem fielmente cumpri-lo.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11ª -</w:t>
      </w:r>
      <w:r w:rsidRPr="00506AA9">
        <w:rPr>
          <w:rFonts w:asciiTheme="minorHAnsi" w:hAnsiTheme="minorHAnsi"/>
          <w:sz w:val="24"/>
          <w:szCs w:val="24"/>
        </w:rPr>
        <w:t xml:space="preserve"> Fica o Registro de Imóveis autorizado, mediante solicitação, a promover o registro do presente instrumento, na forma legal.</w:t>
      </w:r>
    </w:p>
    <w:p w:rsidR="00506AA9" w:rsidRPr="00506AA9" w:rsidRDefault="00506AA9" w:rsidP="00506AA9">
      <w:pPr>
        <w:rPr>
          <w:rFonts w:asciiTheme="minorHAnsi" w:hAnsiTheme="minorHAnsi"/>
          <w:b/>
          <w:bCs/>
          <w:sz w:val="24"/>
          <w:szCs w:val="24"/>
        </w:rPr>
      </w:pP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b/>
          <w:bCs/>
          <w:sz w:val="24"/>
          <w:szCs w:val="24"/>
        </w:rPr>
        <w:t>CLÁUSULA 12ª</w:t>
      </w:r>
      <w:r w:rsidRPr="00506AA9">
        <w:rPr>
          <w:rFonts w:asciiTheme="minorHAnsi" w:hAnsiTheme="minorHAnsi"/>
          <w:sz w:val="24"/>
          <w:szCs w:val="24"/>
        </w:rPr>
        <w:t xml:space="preserve"> - As partes elegem o Foro da Comarca de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 xml:space="preserve"> para dirimir qualquer dúvida sobre este instrumento.</w:t>
      </w:r>
    </w:p>
    <w:p w:rsidR="00506AA9" w:rsidRP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  <w:r w:rsidRPr="00506AA9">
        <w:rPr>
          <w:rFonts w:asciiTheme="minorHAnsi" w:hAnsiTheme="minorHAnsi"/>
          <w:sz w:val="24"/>
          <w:szCs w:val="24"/>
        </w:rPr>
        <w:t xml:space="preserve">E por estarem assim justas e contratadas as partes assinam o presente contrato em </w:t>
      </w:r>
      <w:r w:rsidR="00462997" w:rsidRPr="00506AA9">
        <w:rPr>
          <w:rFonts w:asciiTheme="minorHAnsi" w:hAnsiTheme="minorHAnsi"/>
          <w:sz w:val="24"/>
          <w:szCs w:val="24"/>
        </w:rPr>
        <w:fldChar w:fldCharType="begin"/>
      </w:r>
      <w:r w:rsidRPr="00506AA9">
        <w:rPr>
          <w:rFonts w:asciiTheme="minorHAnsi" w:hAnsiTheme="minorHAnsi"/>
          <w:sz w:val="24"/>
          <w:szCs w:val="24"/>
        </w:rPr>
        <w:instrText xml:space="preserve">MACROBUTTON NoMacro [Clique </w:instrText>
      </w:r>
      <w:r w:rsidRPr="00506AA9">
        <w:rPr>
          <w:rFonts w:asciiTheme="minorHAnsi" w:hAnsiTheme="minorHAnsi"/>
          <w:b/>
          <w:sz w:val="24"/>
          <w:szCs w:val="24"/>
        </w:rPr>
        <w:instrText xml:space="preserve">aqui </w:instrText>
      </w:r>
      <w:r w:rsidRPr="00506AA9">
        <w:rPr>
          <w:rFonts w:asciiTheme="minorHAnsi" w:hAnsiTheme="minorHAnsi"/>
          <w:sz w:val="24"/>
          <w:szCs w:val="24"/>
        </w:rPr>
        <w:instrText>e digite]</w:instrText>
      </w:r>
      <w:r w:rsidR="00462997" w:rsidRPr="00506AA9">
        <w:rPr>
          <w:rFonts w:asciiTheme="minorHAnsi" w:hAnsiTheme="minorHAnsi"/>
          <w:sz w:val="24"/>
          <w:szCs w:val="24"/>
        </w:rPr>
        <w:fldChar w:fldCharType="end"/>
      </w:r>
      <w:r w:rsidRPr="00506AA9">
        <w:rPr>
          <w:rFonts w:asciiTheme="minorHAnsi" w:hAnsiTheme="minorHAnsi"/>
          <w:sz w:val="24"/>
          <w:szCs w:val="24"/>
        </w:rPr>
        <w:t xml:space="preserve"> vias de igual teor e forma, na presença de testemunhas.</w:t>
      </w: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Default="00506AA9" w:rsidP="00506AA9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de_________ de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506AA9" w:rsidRDefault="00506AA9" w:rsidP="00506AA9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506AA9" w:rsidRDefault="00506AA9" w:rsidP="00506AA9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506AA9" w:rsidRDefault="00506AA9" w:rsidP="00506AA9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Vendedor   Cônjuge</w:t>
      </w: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Comprador                                                        Cônjuge</w:t>
      </w: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________________________________________________________</w:t>
      </w:r>
    </w:p>
    <w:p w:rsidR="00506AA9" w:rsidRDefault="00506AA9" w:rsidP="00506A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Testemunha 1                                                   Testemunha 2</w:t>
      </w:r>
    </w:p>
    <w:p w:rsidR="008F00E6" w:rsidRPr="00506AA9" w:rsidRDefault="00506AA9" w:rsidP="00506A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CPF:                                                                     CPF:</w:t>
      </w:r>
      <w:bookmarkStart w:id="1" w:name="_GoBack"/>
      <w:bookmarkEnd w:id="1"/>
    </w:p>
    <w:sectPr w:rsidR="008F00E6" w:rsidRPr="00506AA9" w:rsidSect="00E91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BAC" w:rsidRDefault="00030BAC" w:rsidP="00FE7201">
      <w:r>
        <w:separator/>
      </w:r>
    </w:p>
  </w:endnote>
  <w:endnote w:type="continuationSeparator" w:id="1">
    <w:p w:rsidR="00030BAC" w:rsidRDefault="00030BAC" w:rsidP="00FE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34" w:rsidRDefault="005E0734" w:rsidP="005E0734">
    <w:pPr>
      <w:pStyle w:val="Rodap"/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 xml:space="preserve">Rua São Pedro, 397 -  São Gonçalo </w:t>
    </w:r>
  </w:p>
  <w:p w:rsidR="005E0734" w:rsidRDefault="005E0734" w:rsidP="005E0734">
    <w:pPr>
      <w:pStyle w:val="Rodap"/>
      <w:jc w:val="center"/>
      <w:rPr>
        <w:rFonts w:asciiTheme="minorHAnsi" w:hAnsiTheme="minorHAnsi"/>
        <w:color w:val="A6A6A6" w:themeColor="background1" w:themeShade="A6"/>
      </w:rPr>
    </w:pPr>
    <w:hyperlink r:id="rId1" w:history="1">
      <w:r>
        <w:rPr>
          <w:rStyle w:val="Hyperlink"/>
          <w:rFonts w:asciiTheme="minorHAnsi" w:hAnsiTheme="minorHAnsi"/>
        </w:rPr>
        <w:t>WWW.linbriel.com.br</w:t>
      </w:r>
    </w:hyperlink>
  </w:p>
  <w:p w:rsidR="005E0734" w:rsidRDefault="005E0734" w:rsidP="005E0734">
    <w:pPr>
      <w:pStyle w:val="Rodap"/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>contato@linbriel.com.br</w:t>
    </w:r>
  </w:p>
  <w:p w:rsidR="005E0734" w:rsidRDefault="005E0734" w:rsidP="005E0734">
    <w:pPr>
      <w:pStyle w:val="Rodap"/>
      <w:jc w:val="center"/>
      <w:rPr>
        <w:rFonts w:asciiTheme="minorHAnsi" w:hAnsiTheme="minorHAnsi"/>
      </w:rPr>
    </w:pPr>
    <w:r>
      <w:rPr>
        <w:rFonts w:asciiTheme="minorHAnsi" w:hAnsiTheme="minorHAnsi"/>
        <w:color w:val="A6A6A6" w:themeColor="background1" w:themeShade="A6"/>
      </w:rPr>
      <w:t>Janaúba/MG</w:t>
    </w:r>
  </w:p>
  <w:p w:rsidR="007A1CA6" w:rsidRPr="005E0734" w:rsidRDefault="00E6592C" w:rsidP="005E0734">
    <w:pPr>
      <w:pStyle w:val="Rodap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BAC" w:rsidRDefault="00030BAC" w:rsidP="00FE7201">
      <w:r>
        <w:separator/>
      </w:r>
    </w:p>
  </w:footnote>
  <w:footnote w:type="continuationSeparator" w:id="1">
    <w:p w:rsidR="00030BAC" w:rsidRDefault="00030BAC" w:rsidP="00FE7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34" w:rsidRDefault="005E0734" w:rsidP="005E0734">
    <w:pPr>
      <w:pStyle w:val="Cabealho"/>
      <w:rPr>
        <w:noProof/>
      </w:rPr>
    </w:pPr>
  </w:p>
  <w:p w:rsidR="00727654" w:rsidRPr="005E0734" w:rsidRDefault="005E0734" w:rsidP="005E0734">
    <w:pPr>
      <w:pStyle w:val="Cabealho"/>
    </w:pPr>
    <w:r>
      <w:rPr>
        <w:noProof/>
      </w:rPr>
      <w:drawing>
        <wp:inline distT="0" distB="0" distL="0" distR="0">
          <wp:extent cx="5400040" cy="893445"/>
          <wp:effectExtent l="19050" t="0" r="0" b="0"/>
          <wp:docPr id="1" name="Imagem 0" descr="Cabeçalho Linbri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nbri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E7201"/>
    <w:rsid w:val="00030BAC"/>
    <w:rsid w:val="0004775A"/>
    <w:rsid w:val="000E12B5"/>
    <w:rsid w:val="0011477D"/>
    <w:rsid w:val="001223B7"/>
    <w:rsid w:val="00126676"/>
    <w:rsid w:val="001673B1"/>
    <w:rsid w:val="002854D6"/>
    <w:rsid w:val="00294BE1"/>
    <w:rsid w:val="003554C9"/>
    <w:rsid w:val="003E0ECA"/>
    <w:rsid w:val="00452163"/>
    <w:rsid w:val="00462997"/>
    <w:rsid w:val="004743D7"/>
    <w:rsid w:val="00484203"/>
    <w:rsid w:val="004D0F32"/>
    <w:rsid w:val="00506AA9"/>
    <w:rsid w:val="005113E3"/>
    <w:rsid w:val="00585791"/>
    <w:rsid w:val="005E0734"/>
    <w:rsid w:val="00614EA2"/>
    <w:rsid w:val="006E314C"/>
    <w:rsid w:val="00727654"/>
    <w:rsid w:val="00735693"/>
    <w:rsid w:val="007A1CA6"/>
    <w:rsid w:val="008130D7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A01788"/>
    <w:rsid w:val="00A2742E"/>
    <w:rsid w:val="00B12431"/>
    <w:rsid w:val="00B552F4"/>
    <w:rsid w:val="00BD7278"/>
    <w:rsid w:val="00C036C6"/>
    <w:rsid w:val="00C6125B"/>
    <w:rsid w:val="00C648B2"/>
    <w:rsid w:val="00D958BB"/>
    <w:rsid w:val="00DB67D5"/>
    <w:rsid w:val="00E43D75"/>
    <w:rsid w:val="00E6592C"/>
    <w:rsid w:val="00E9104B"/>
    <w:rsid w:val="00EA5CB4"/>
    <w:rsid w:val="00EC497F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0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briel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29F7-2D1A-4FA8-BA62-99D2C59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Admin</cp:lastModifiedBy>
  <cp:revision>4</cp:revision>
  <dcterms:created xsi:type="dcterms:W3CDTF">2016-02-16T19:26:00Z</dcterms:created>
  <dcterms:modified xsi:type="dcterms:W3CDTF">2016-02-16T19:30:00Z</dcterms:modified>
</cp:coreProperties>
</file>